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F8" w:rsidRDefault="00AC4C30">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2" type="#_x0000_t15" style="position:absolute;margin-left:0;margin-top:-36pt;width:540pt;height:2in;z-index:251660288" adj="17436" fillcolor="blue">
            <v:textbox>
              <w:txbxContent>
                <w:p w:rsidR="00584AED" w:rsidRPr="00913F68" w:rsidRDefault="002B2CFD" w:rsidP="000221BF">
                  <w:pPr>
                    <w:jc w:val="center"/>
                    <w:rPr>
                      <w:rFonts w:ascii="Arial" w:hAnsi="Arial" w:cs="Arial"/>
                      <w:b/>
                      <w:sz w:val="32"/>
                      <w:szCs w:val="32"/>
                      <w:u w:val="single"/>
                    </w:rPr>
                  </w:pPr>
                  <w:r>
                    <w:rPr>
                      <w:rFonts w:ascii="Arial" w:hAnsi="Arial" w:cs="Arial"/>
                      <w:b/>
                      <w:sz w:val="32"/>
                      <w:szCs w:val="32"/>
                      <w:u w:val="single"/>
                    </w:rPr>
                    <w:t>HERMITAGE</w:t>
                  </w:r>
                  <w:r w:rsidR="002E567A">
                    <w:rPr>
                      <w:rFonts w:ascii="Arial" w:hAnsi="Arial" w:cs="Arial"/>
                      <w:b/>
                      <w:sz w:val="32"/>
                      <w:szCs w:val="32"/>
                      <w:u w:val="single"/>
                    </w:rPr>
                    <w:t xml:space="preserve"> MEDICAL </w:t>
                  </w:r>
                  <w:r>
                    <w:rPr>
                      <w:rFonts w:ascii="Arial" w:hAnsi="Arial" w:cs="Arial"/>
                      <w:b/>
                      <w:sz w:val="32"/>
                      <w:szCs w:val="32"/>
                      <w:u w:val="single"/>
                    </w:rPr>
                    <w:t>PRACTICES</w:t>
                  </w:r>
                  <w:r w:rsidR="002E567A">
                    <w:rPr>
                      <w:rFonts w:ascii="Arial" w:hAnsi="Arial" w:cs="Arial"/>
                      <w:b/>
                      <w:sz w:val="32"/>
                      <w:szCs w:val="32"/>
                      <w:u w:val="single"/>
                    </w:rPr>
                    <w:t xml:space="preserve"> </w:t>
                  </w:r>
                  <w:r w:rsidR="00584AED" w:rsidRPr="00913F68">
                    <w:rPr>
                      <w:rFonts w:ascii="Arial" w:hAnsi="Arial" w:cs="Arial"/>
                      <w:b/>
                      <w:sz w:val="32"/>
                      <w:szCs w:val="32"/>
                      <w:u w:val="single"/>
                    </w:rPr>
                    <w:t>SIGNPOST GUIDE</w:t>
                  </w:r>
                </w:p>
                <w:p w:rsidR="00584AED" w:rsidRPr="00584AED" w:rsidRDefault="00584AED" w:rsidP="000221BF">
                  <w:pPr>
                    <w:jc w:val="center"/>
                    <w:rPr>
                      <w:rFonts w:ascii="Arial" w:hAnsi="Arial" w:cs="Arial"/>
                      <w:b/>
                      <w:sz w:val="28"/>
                      <w:szCs w:val="28"/>
                    </w:rPr>
                  </w:pPr>
                </w:p>
                <w:p w:rsidR="00CD65D9" w:rsidRPr="00CD65D9" w:rsidRDefault="00584AED" w:rsidP="00ED3847">
                  <w:pPr>
                    <w:jc w:val="center"/>
                    <w:rPr>
                      <w:rFonts w:ascii="Arial" w:hAnsi="Arial" w:cs="Arial"/>
                      <w:sz w:val="28"/>
                      <w:szCs w:val="28"/>
                    </w:rPr>
                  </w:pPr>
                  <w:r w:rsidRPr="00CD65D9">
                    <w:rPr>
                      <w:rFonts w:ascii="Arial" w:hAnsi="Arial" w:cs="Arial"/>
                      <w:sz w:val="28"/>
                      <w:szCs w:val="28"/>
                    </w:rPr>
                    <w:t xml:space="preserve">Have you had to wait for </w:t>
                  </w:r>
                  <w:r w:rsidRPr="00CD65D9">
                    <w:rPr>
                      <w:rFonts w:ascii="Arial" w:hAnsi="Arial" w:cs="Arial"/>
                      <w:color w:val="FFFFFF"/>
                      <w:sz w:val="28"/>
                      <w:szCs w:val="28"/>
                    </w:rPr>
                    <w:t>an appointment?</w:t>
                  </w:r>
                </w:p>
                <w:p w:rsidR="00CD65D9" w:rsidRPr="00CD65D9" w:rsidRDefault="00CD65D9" w:rsidP="00ED3847">
                  <w:pPr>
                    <w:jc w:val="center"/>
                    <w:rPr>
                      <w:rFonts w:ascii="Arial" w:hAnsi="Arial" w:cs="Arial"/>
                      <w:sz w:val="28"/>
                      <w:szCs w:val="28"/>
                    </w:rPr>
                  </w:pPr>
                </w:p>
                <w:p w:rsidR="00913F68" w:rsidRPr="00913F68" w:rsidRDefault="00584AED" w:rsidP="00ED3847">
                  <w:pPr>
                    <w:jc w:val="center"/>
                    <w:rPr>
                      <w:rFonts w:ascii="Arial" w:hAnsi="Arial" w:cs="Arial"/>
                      <w:sz w:val="28"/>
                      <w:szCs w:val="28"/>
                    </w:rPr>
                  </w:pPr>
                  <w:r w:rsidRPr="00913F68">
                    <w:rPr>
                      <w:rFonts w:ascii="Arial" w:hAnsi="Arial" w:cs="Arial"/>
                      <w:sz w:val="28"/>
                      <w:szCs w:val="28"/>
                    </w:rPr>
                    <w:t xml:space="preserve">Currently 20% of GP appointments could </w:t>
                  </w:r>
                  <w:proofErr w:type="gramStart"/>
                  <w:r w:rsidRPr="00913F68">
                    <w:rPr>
                      <w:rFonts w:ascii="Arial" w:hAnsi="Arial" w:cs="Arial"/>
                      <w:sz w:val="28"/>
                      <w:szCs w:val="28"/>
                    </w:rPr>
                    <w:t xml:space="preserve">have </w:t>
                  </w:r>
                  <w:r w:rsidR="00916E25" w:rsidRPr="00913F68">
                    <w:rPr>
                      <w:rFonts w:ascii="Arial" w:hAnsi="Arial" w:cs="Arial"/>
                      <w:sz w:val="28"/>
                      <w:szCs w:val="28"/>
                    </w:rPr>
                    <w:t xml:space="preserve"> been</w:t>
                  </w:r>
                  <w:proofErr w:type="gramEnd"/>
                  <w:r w:rsidR="00916E25" w:rsidRPr="00913F68">
                    <w:rPr>
                      <w:rFonts w:ascii="Arial" w:hAnsi="Arial" w:cs="Arial"/>
                      <w:sz w:val="28"/>
                      <w:szCs w:val="28"/>
                    </w:rPr>
                    <w:t xml:space="preserve"> </w:t>
                  </w:r>
                  <w:r w:rsidRPr="00913F68">
                    <w:rPr>
                      <w:rFonts w:ascii="Arial" w:hAnsi="Arial" w:cs="Arial"/>
                      <w:sz w:val="28"/>
                      <w:szCs w:val="28"/>
                    </w:rPr>
                    <w:t xml:space="preserve">dealt with by another Healthcare Professional. </w:t>
                  </w:r>
                </w:p>
                <w:p w:rsidR="00913F68" w:rsidRDefault="00913F68" w:rsidP="00ED3847">
                  <w:pPr>
                    <w:jc w:val="center"/>
                    <w:rPr>
                      <w:rFonts w:ascii="Arial" w:hAnsi="Arial" w:cs="Arial"/>
                      <w:sz w:val="28"/>
                      <w:szCs w:val="28"/>
                    </w:rPr>
                  </w:pPr>
                </w:p>
                <w:p w:rsidR="00584AED" w:rsidRPr="00CD65D9" w:rsidRDefault="00584AED" w:rsidP="00913F68">
                  <w:pPr>
                    <w:jc w:val="center"/>
                    <w:rPr>
                      <w:rFonts w:ascii="Arial" w:hAnsi="Arial" w:cs="Arial"/>
                      <w:sz w:val="28"/>
                      <w:szCs w:val="28"/>
                    </w:rPr>
                  </w:pPr>
                  <w:r w:rsidRPr="00CD65D9">
                    <w:rPr>
                      <w:rFonts w:ascii="Arial" w:hAnsi="Arial" w:cs="Arial"/>
                      <w:sz w:val="28"/>
                      <w:szCs w:val="28"/>
                    </w:rPr>
                    <w:t xml:space="preserve">The time saved would equal another whole </w:t>
                  </w:r>
                  <w:proofErr w:type="gramStart"/>
                  <w:r w:rsidRPr="00CD65D9">
                    <w:rPr>
                      <w:rFonts w:ascii="Arial" w:hAnsi="Arial" w:cs="Arial"/>
                      <w:sz w:val="28"/>
                      <w:szCs w:val="28"/>
                    </w:rPr>
                    <w:t>GP</w:t>
                  </w:r>
                  <w:r w:rsidR="00913F68">
                    <w:rPr>
                      <w:rFonts w:ascii="Arial" w:hAnsi="Arial" w:cs="Arial"/>
                      <w:sz w:val="28"/>
                      <w:szCs w:val="28"/>
                    </w:rPr>
                    <w:t xml:space="preserve">  </w:t>
                  </w:r>
                  <w:r w:rsidRPr="00CD65D9">
                    <w:rPr>
                      <w:rFonts w:ascii="Arial" w:hAnsi="Arial" w:cs="Arial"/>
                      <w:sz w:val="28"/>
                      <w:szCs w:val="28"/>
                    </w:rPr>
                    <w:t>each</w:t>
                  </w:r>
                  <w:proofErr w:type="gramEnd"/>
                  <w:r w:rsidRPr="00CD65D9">
                    <w:rPr>
                      <w:rFonts w:ascii="Arial" w:hAnsi="Arial" w:cs="Arial"/>
                      <w:sz w:val="28"/>
                      <w:szCs w:val="28"/>
                    </w:rPr>
                    <w:t xml:space="preserve"> week!</w:t>
                  </w:r>
                </w:p>
                <w:p w:rsidR="00916E25" w:rsidRPr="00CD65D9" w:rsidRDefault="00916E25" w:rsidP="00916E25">
                  <w:pPr>
                    <w:rPr>
                      <w:rFonts w:ascii="Arial" w:hAnsi="Arial" w:cs="Arial"/>
                      <w:sz w:val="28"/>
                      <w:szCs w:val="28"/>
                    </w:rPr>
                  </w:pPr>
                </w:p>
              </w:txbxContent>
            </v:textbox>
          </v:shape>
        </w:pict>
      </w:r>
      <w:r>
        <w:rPr>
          <w:noProof/>
        </w:rPr>
        <w:pict>
          <v:rect id="_x0000_s1045" style="position:absolute;margin-left:129.6pt;margin-top:185.4pt;width:410.4pt;height:81pt;z-index:251659264" fillcolor="#9c0">
            <v:textbox>
              <w:txbxContent>
                <w:p w:rsidR="00F75848" w:rsidRPr="00C70F24" w:rsidRDefault="00F75848">
                  <w:pPr>
                    <w:rPr>
                      <w:rFonts w:ascii="Arial" w:hAnsi="Arial" w:cs="Arial"/>
                      <w:sz w:val="22"/>
                      <w:szCs w:val="22"/>
                    </w:rPr>
                  </w:pPr>
                  <w:r w:rsidRPr="00C70F24">
                    <w:rPr>
                      <w:rFonts w:ascii="Arial" w:hAnsi="Arial" w:cs="Arial"/>
                      <w:sz w:val="22"/>
                      <w:szCs w:val="22"/>
                    </w:rPr>
                    <w:t>Coughs and colds, mouth ulcers, cold sores, dry skin, nappy rash, small patches of impetigo, abrasions, bruises, insect bites, sunburn, sore throats and earache for les</w:t>
                  </w:r>
                  <w:r w:rsidR="0002423C" w:rsidRPr="00C70F24">
                    <w:rPr>
                      <w:rFonts w:ascii="Arial" w:hAnsi="Arial" w:cs="Arial"/>
                      <w:sz w:val="22"/>
                      <w:szCs w:val="22"/>
                    </w:rPr>
                    <w:t xml:space="preserve">s than 3 days, </w:t>
                  </w:r>
                  <w:proofErr w:type="spellStart"/>
                  <w:r w:rsidR="0002423C" w:rsidRPr="00C70F24">
                    <w:rPr>
                      <w:rFonts w:ascii="Arial" w:hAnsi="Arial" w:cs="Arial"/>
                      <w:sz w:val="22"/>
                      <w:szCs w:val="22"/>
                    </w:rPr>
                    <w:t>verrucae</w:t>
                  </w:r>
                  <w:proofErr w:type="spellEnd"/>
                  <w:r w:rsidRPr="00C70F24">
                    <w:rPr>
                      <w:rFonts w:ascii="Arial" w:hAnsi="Arial" w:cs="Arial"/>
                      <w:sz w:val="22"/>
                      <w:szCs w:val="22"/>
                    </w:rPr>
                    <w:t xml:space="preserve">, constipation, smoking cessation, </w:t>
                  </w:r>
                  <w:proofErr w:type="spellStart"/>
                  <w:r w:rsidRPr="00C70F24">
                    <w:rPr>
                      <w:rFonts w:ascii="Arial" w:hAnsi="Arial" w:cs="Arial"/>
                      <w:sz w:val="22"/>
                      <w:szCs w:val="22"/>
                    </w:rPr>
                    <w:t>hayfever</w:t>
                  </w:r>
                  <w:proofErr w:type="spellEnd"/>
                  <w:r w:rsidRPr="00C70F24">
                    <w:rPr>
                      <w:rFonts w:ascii="Arial" w:hAnsi="Arial" w:cs="Arial"/>
                      <w:sz w:val="22"/>
                      <w:szCs w:val="22"/>
                    </w:rPr>
                    <w:t xml:space="preserve">, emergency contraception, thrush, head lice, pain relief, piles, conjunctivitis for those aged over 1 year – are examples of things that can be dealt with at your local Pharmacy.  </w:t>
                  </w:r>
                </w:p>
              </w:txbxContent>
            </v:textbox>
          </v:rect>
        </w:pict>
      </w:r>
      <w:r>
        <w:pict>
          <v:group id="_x0000_s1061" editas="canvas" style="width:579.6pt;height:3in;mso-position-horizontal-relative:char;mso-position-vertical-relative:line" coordorigin="2290,3870" coordsize="10080,38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290;top:3870;width:10080;height:3840" o:preferrelative="f">
              <v:fill o:detectmouseclick="t"/>
              <v:path o:extrusionok="t" o:connecttype="none"/>
              <o:lock v:ext="edit" text="t"/>
            </v:shape>
            <v:shape id="_x0000_s1049" type="#_x0000_t15" style="position:absolute;left:2509;top:6110;width:1816;height:480" fillcolor="red">
              <v:textbox style="mso-next-textbox:#_x0000_s1049">
                <w:txbxContent>
                  <w:p w:rsidR="00F75848" w:rsidRPr="00C70F24" w:rsidRDefault="00F75848" w:rsidP="00F75848">
                    <w:pPr>
                      <w:rPr>
                        <w:rFonts w:ascii="Arial" w:hAnsi="Arial" w:cs="Arial"/>
                        <w:b/>
                      </w:rPr>
                    </w:pPr>
                    <w:r w:rsidRPr="00C70F24">
                      <w:rPr>
                        <w:rFonts w:ascii="Arial" w:hAnsi="Arial" w:cs="Arial"/>
                        <w:b/>
                      </w:rPr>
                      <w:t>OPTICIAN</w:t>
                    </w:r>
                  </w:p>
                </w:txbxContent>
              </v:textbox>
            </v:shape>
            <v:rect id="_x0000_s1042" style="position:absolute;left:4544;top:5950;width:7209;height:1120" fillcolor="red">
              <v:textbox>
                <w:txbxContent>
                  <w:p w:rsidR="00E91FF8" w:rsidRPr="00C70F24" w:rsidRDefault="00E91FF8">
                    <w:pPr>
                      <w:rPr>
                        <w:rFonts w:ascii="Arial" w:hAnsi="Arial" w:cs="Arial"/>
                      </w:rPr>
                    </w:pPr>
                    <w:r w:rsidRPr="00C70F24">
                      <w:rPr>
                        <w:rFonts w:ascii="Arial" w:hAnsi="Arial" w:cs="Arial"/>
                      </w:rPr>
                      <w:t>All eye conditions should be seen by an Optician first for their expertise. They also have the correct equipment for eye examination. You can see an Optician for dry, red, sor</w:t>
                    </w:r>
                    <w:r w:rsidR="00F75848" w:rsidRPr="00C70F24">
                      <w:rPr>
                        <w:rFonts w:ascii="Arial" w:hAnsi="Arial" w:cs="Arial"/>
                      </w:rPr>
                      <w:t>e, watery, sticky or itchy eyes, c</w:t>
                    </w:r>
                    <w:r w:rsidRPr="00C70F24">
                      <w:rPr>
                        <w:rFonts w:ascii="Arial" w:hAnsi="Arial" w:cs="Arial"/>
                      </w:rPr>
                      <w:t xml:space="preserve">ysts and </w:t>
                    </w:r>
                    <w:proofErr w:type="spellStart"/>
                    <w:r w:rsidRPr="00C70F24">
                      <w:rPr>
                        <w:rFonts w:ascii="Arial" w:hAnsi="Arial" w:cs="Arial"/>
                      </w:rPr>
                      <w:t>styes</w:t>
                    </w:r>
                    <w:proofErr w:type="spellEnd"/>
                    <w:r w:rsidRPr="00C70F24">
                      <w:rPr>
                        <w:rFonts w:ascii="Arial" w:hAnsi="Arial" w:cs="Arial"/>
                      </w:rPr>
                      <w:t xml:space="preserve"> or conjunctivitis. </w:t>
                    </w:r>
                  </w:p>
                </w:txbxContent>
              </v:textbox>
            </v:rect>
            <v:shape id="_x0000_s1050" type="#_x0000_t15" style="position:absolute;left:2501;top:7166;width:1879;height:480" fillcolor="#9c0">
              <v:textbox style="mso-next-textbox:#_x0000_s1050">
                <w:txbxContent>
                  <w:p w:rsidR="00F75848" w:rsidRPr="00C70F24" w:rsidRDefault="00F75848" w:rsidP="00F75848">
                    <w:pPr>
                      <w:rPr>
                        <w:rFonts w:ascii="Arial" w:hAnsi="Arial" w:cs="Arial"/>
                        <w:b/>
                      </w:rPr>
                    </w:pPr>
                    <w:r w:rsidRPr="00C70F24">
                      <w:rPr>
                        <w:rFonts w:ascii="Arial" w:hAnsi="Arial" w:cs="Arial"/>
                        <w:b/>
                      </w:rPr>
                      <w:t>PHARMACY</w:t>
                    </w:r>
                  </w:p>
                </w:txbxContent>
              </v:textbox>
            </v:shape>
            <w10:wrap type="none"/>
            <w10:anchorlock/>
          </v:group>
        </w:pict>
      </w:r>
    </w:p>
    <w:p w:rsidR="00E91FF8" w:rsidRDefault="00E91FF8"/>
    <w:p w:rsidR="00E91FF8" w:rsidRDefault="00E91FF8"/>
    <w:p w:rsidR="00E91FF8" w:rsidRDefault="00AC4C30">
      <w:r>
        <w:rPr>
          <w:noProof/>
        </w:rPr>
        <w:pict>
          <v:rect id="_x0000_s1059" style="position:absolute;margin-left:126pt;margin-top:323.4pt;width:414pt;height:36pt;z-index:251658240" fillcolor="#f9c">
            <v:textbox>
              <w:txbxContent>
                <w:p w:rsidR="005C7F17" w:rsidRPr="00C70F24" w:rsidRDefault="00584AED">
                  <w:pPr>
                    <w:rPr>
                      <w:rFonts w:ascii="Arial" w:hAnsi="Arial" w:cs="Arial"/>
                    </w:rPr>
                  </w:pPr>
                  <w:r w:rsidRPr="00C70F24">
                    <w:rPr>
                      <w:rFonts w:ascii="Arial" w:hAnsi="Arial" w:cs="Arial"/>
                    </w:rPr>
                    <w:t xml:space="preserve">For muscle, back or joint problems and </w:t>
                  </w:r>
                  <w:proofErr w:type="spellStart"/>
                  <w:r w:rsidRPr="00C70F24">
                    <w:rPr>
                      <w:rFonts w:ascii="Arial" w:hAnsi="Arial" w:cs="Arial"/>
                    </w:rPr>
                    <w:t>Physio</w:t>
                  </w:r>
                  <w:proofErr w:type="spellEnd"/>
                  <w:r w:rsidRPr="00C70F24">
                    <w:rPr>
                      <w:rFonts w:ascii="Arial" w:hAnsi="Arial" w:cs="Arial"/>
                    </w:rPr>
                    <w:t xml:space="preserve"> contact the National Musculoskeletal Advice Service on 0800 917 9390</w:t>
                  </w:r>
                </w:p>
              </w:txbxContent>
            </v:textbox>
          </v:rect>
        </w:pict>
      </w:r>
      <w:r>
        <w:rPr>
          <w:noProof/>
        </w:rPr>
        <w:pict>
          <v:rect id="_x0000_s1057" style="position:absolute;margin-left:120.6pt;margin-top:283.8pt;width:419.4pt;height:30.6pt;z-index:251657216" fillcolor="#fc0">
            <v:textbox>
              <w:txbxContent>
                <w:p w:rsidR="005C7F17" w:rsidRPr="00C70F24" w:rsidRDefault="005C7F17">
                  <w:pPr>
                    <w:rPr>
                      <w:rFonts w:ascii="Arial" w:hAnsi="Arial" w:cs="Arial"/>
                    </w:rPr>
                  </w:pPr>
                  <w:r w:rsidRPr="00C70F24">
                    <w:rPr>
                      <w:rFonts w:ascii="Arial" w:hAnsi="Arial" w:cs="Arial"/>
                    </w:rPr>
                    <w:t xml:space="preserve">Local “Stop Smoking” telephone helpline is 0131 672 9532 </w:t>
                  </w:r>
                </w:p>
              </w:txbxContent>
            </v:textbox>
          </v:rect>
        </w:pict>
      </w:r>
      <w:r>
        <w:rPr>
          <w:noProof/>
        </w:rPr>
        <w:pict>
          <v:rect id="_x0000_s1056" style="position:absolute;margin-left:120.6pt;margin-top:242.4pt;width:419.4pt;height:36pt;z-index:251656192" fillcolor="fuchsia">
            <v:textbox>
              <w:txbxContent>
                <w:p w:rsidR="005C7F17" w:rsidRPr="00C70F24" w:rsidRDefault="005C7F17">
                  <w:pPr>
                    <w:rPr>
                      <w:rFonts w:ascii="Arial" w:hAnsi="Arial" w:cs="Arial"/>
                    </w:rPr>
                  </w:pPr>
                  <w:r w:rsidRPr="00C70F24">
                    <w:rPr>
                      <w:rFonts w:ascii="Arial" w:hAnsi="Arial" w:cs="Arial"/>
                    </w:rPr>
                    <w:t xml:space="preserve">You can self refer to the Podiatry Services: Please ask for a form at Reception. </w:t>
                  </w:r>
                </w:p>
              </w:txbxContent>
            </v:textbox>
          </v:rect>
        </w:pict>
      </w:r>
      <w:r>
        <w:rPr>
          <w:noProof/>
        </w:rPr>
        <w:pict>
          <v:rect id="_x0000_s1055" style="position:absolute;margin-left:120.6pt;margin-top:202.8pt;width:419.4pt;height:36pt;z-index:251655168" fillcolor="#cfc">
            <v:textbox>
              <w:txbxContent>
                <w:p w:rsidR="005C7F17" w:rsidRPr="00C70F24" w:rsidRDefault="005C7F17">
                  <w:pPr>
                    <w:rPr>
                      <w:rFonts w:ascii="Arial" w:hAnsi="Arial" w:cs="Arial"/>
                      <w:sz w:val="22"/>
                      <w:szCs w:val="22"/>
                    </w:rPr>
                  </w:pPr>
                  <w:r w:rsidRPr="00C70F24">
                    <w:rPr>
                      <w:rFonts w:ascii="Arial" w:hAnsi="Arial" w:cs="Arial"/>
                      <w:sz w:val="22"/>
                      <w:szCs w:val="22"/>
                    </w:rPr>
                    <w:t xml:space="preserve">Blood pressure checks, flu vaccinations, urine checks, phlebotomy (taking blood), height/weight checks – can all be done by the Health Care Assistant. </w:t>
                  </w:r>
                </w:p>
              </w:txbxContent>
            </v:textbox>
          </v:rect>
        </w:pict>
      </w:r>
      <w:r>
        <w:rPr>
          <w:noProof/>
        </w:rPr>
        <w:pict>
          <v:shape id="_x0000_s1037" type="#_x0000_t15" style="position:absolute;margin-left:-18pt;margin-top:323.4pt;width:135pt;height:27pt;z-index:251653120" fillcolor="#f9c">
            <v:textbox style="mso-next-textbox:#_x0000_s1037">
              <w:txbxContent>
                <w:p w:rsidR="00E91FF8" w:rsidRPr="00C70F24" w:rsidRDefault="00E91FF8" w:rsidP="00E91FF8">
                  <w:pPr>
                    <w:rPr>
                      <w:rFonts w:ascii="Arial" w:hAnsi="Arial" w:cs="Arial"/>
                      <w:b/>
                    </w:rPr>
                  </w:pPr>
                  <w:r w:rsidRPr="00C70F24">
                    <w:rPr>
                      <w:rFonts w:ascii="Arial" w:hAnsi="Arial" w:cs="Arial"/>
                      <w:b/>
                    </w:rPr>
                    <w:t>PHYSIOTHERAPY</w:t>
                  </w:r>
                </w:p>
              </w:txbxContent>
            </v:textbox>
          </v:shape>
        </w:pict>
      </w:r>
      <w:r>
        <w:rPr>
          <w:noProof/>
        </w:rPr>
        <w:pict>
          <v:shapetype id="_x0000_t202" coordsize="21600,21600" o:spt="202" path="m,l,21600r21600,l21600,xe">
            <v:stroke joinstyle="miter"/>
            <v:path gradientshapeok="t" o:connecttype="rect"/>
          </v:shapetype>
          <v:shape id="_x0000_s1066" type="#_x0000_t202" style="position:absolute;margin-left:-9pt;margin-top:368.4pt;width:549pt;height:108pt;z-index:251661312" fillcolor="#36f">
            <v:textbox>
              <w:txbxContent>
                <w:p w:rsidR="00CD65D9" w:rsidRPr="00C70F24" w:rsidRDefault="00CD65D9" w:rsidP="00CD65D9">
                  <w:pPr>
                    <w:jc w:val="center"/>
                    <w:rPr>
                      <w:rFonts w:ascii="Arial Black" w:hAnsi="Arial Black"/>
                      <w:sz w:val="32"/>
                      <w:szCs w:val="32"/>
                    </w:rPr>
                  </w:pPr>
                  <w:r w:rsidRPr="00C70F24">
                    <w:rPr>
                      <w:rFonts w:ascii="Arial Black" w:hAnsi="Arial Black"/>
                      <w:sz w:val="32"/>
                      <w:szCs w:val="32"/>
                    </w:rPr>
                    <w:t xml:space="preserve">Please be prepared to give the Receptionist a brief description of your problem so they can ensure you are seen as quickly as possible by the appropriate </w:t>
                  </w:r>
                </w:p>
                <w:p w:rsidR="00CD65D9" w:rsidRPr="00C70F24" w:rsidRDefault="00CD65D9" w:rsidP="00CD65D9">
                  <w:pPr>
                    <w:jc w:val="center"/>
                    <w:rPr>
                      <w:rFonts w:ascii="Arial Black" w:hAnsi="Arial Black"/>
                      <w:sz w:val="32"/>
                      <w:szCs w:val="32"/>
                    </w:rPr>
                  </w:pPr>
                  <w:proofErr w:type="gramStart"/>
                  <w:r w:rsidRPr="00C70F24">
                    <w:rPr>
                      <w:rFonts w:ascii="Arial Black" w:hAnsi="Arial Black"/>
                      <w:sz w:val="32"/>
                      <w:szCs w:val="32"/>
                    </w:rPr>
                    <w:t>Healthcare Professional.</w:t>
                  </w:r>
                  <w:proofErr w:type="gramEnd"/>
                </w:p>
              </w:txbxContent>
            </v:textbox>
          </v:shape>
        </w:pict>
      </w:r>
      <w:r>
        <w:rPr>
          <w:noProof/>
        </w:rPr>
        <w:pict>
          <v:shape id="_x0000_s1038" type="#_x0000_t15" style="position:absolute;margin-left:-5.4pt;margin-top:283.8pt;width:108pt;height:21.6pt;z-index:251654144" fillcolor="#fc0">
            <v:textbox style="mso-next-textbox:#_x0000_s1038">
              <w:txbxContent>
                <w:p w:rsidR="00E91FF8" w:rsidRPr="00C70F24" w:rsidRDefault="00E91FF8" w:rsidP="00E91FF8">
                  <w:pPr>
                    <w:rPr>
                      <w:rFonts w:ascii="Arial" w:hAnsi="Arial" w:cs="Arial"/>
                      <w:b/>
                    </w:rPr>
                  </w:pPr>
                  <w:r w:rsidRPr="00C70F24">
                    <w:rPr>
                      <w:rFonts w:ascii="Arial" w:hAnsi="Arial" w:cs="Arial"/>
                      <w:b/>
                    </w:rPr>
                    <w:t>SMOKING</w:t>
                  </w:r>
                </w:p>
              </w:txbxContent>
            </v:textbox>
          </v:shape>
        </w:pict>
      </w:r>
      <w:r>
        <w:rPr>
          <w:noProof/>
        </w:rPr>
        <w:pict>
          <v:shape id="_x0000_s1031" type="#_x0000_t15" style="position:absolute;margin-left:-5.4pt;margin-top:247.8pt;width:117pt;height:27pt;z-index:251652096" fillcolor="fuchsia">
            <v:textbox style="mso-next-textbox:#_x0000_s1031">
              <w:txbxContent>
                <w:p w:rsidR="00E91FF8" w:rsidRPr="00C70F24" w:rsidRDefault="00E91FF8" w:rsidP="00E91FF8">
                  <w:pPr>
                    <w:rPr>
                      <w:rFonts w:ascii="Arial" w:hAnsi="Arial" w:cs="Arial"/>
                      <w:b/>
                    </w:rPr>
                  </w:pPr>
                  <w:r w:rsidRPr="00C70F24">
                    <w:rPr>
                      <w:rFonts w:ascii="Arial" w:hAnsi="Arial" w:cs="Arial"/>
                      <w:b/>
                    </w:rPr>
                    <w:t>PODIATRY</w:t>
                  </w:r>
                </w:p>
              </w:txbxContent>
            </v:textbox>
          </v:shape>
        </w:pict>
      </w:r>
      <w:r>
        <w:pict>
          <v:group id="_x0000_s1047" editas="canvas" style="width:579.6pt;height:243pt;mso-position-horizontal-relative:char;mso-position-vertical-relative:line" coordorigin="2290,3870" coordsize="10080,4320">
            <o:lock v:ext="edit" aspectratio="t"/>
            <v:shape id="_x0000_s1048" type="#_x0000_t75" style="position:absolute;left:2290;top:3870;width:10080;height:4320" o:preferrelative="f">
              <v:fill o:detectmouseclick="t"/>
              <v:path o:extrusionok="t" o:connecttype="none"/>
              <o:lock v:ext="edit" text="t"/>
            </v:shape>
            <v:shape id="_x0000_s1051" type="#_x0000_t15" style="position:absolute;left:2353;top:4510;width:1721;height:480" fillcolor="#f60">
              <v:textbox style="mso-next-textbox:#_x0000_s1051">
                <w:txbxContent>
                  <w:p w:rsidR="00F75848" w:rsidRPr="00C70F24" w:rsidRDefault="00F75848" w:rsidP="00F75848">
                    <w:pPr>
                      <w:rPr>
                        <w:rFonts w:ascii="Arial" w:hAnsi="Arial" w:cs="Arial"/>
                        <w:b/>
                      </w:rPr>
                    </w:pPr>
                    <w:r w:rsidRPr="00C70F24">
                      <w:rPr>
                        <w:rFonts w:ascii="Arial" w:hAnsi="Arial" w:cs="Arial"/>
                        <w:b/>
                      </w:rPr>
                      <w:t>RECEPTION</w:t>
                    </w:r>
                  </w:p>
                </w:txbxContent>
              </v:textbox>
            </v:shape>
            <v:rect id="_x0000_s1052" style="position:absolute;left:4387;top:4350;width:7294;height:800" fillcolor="#f60">
              <v:textbox>
                <w:txbxContent>
                  <w:p w:rsidR="00F75848" w:rsidRPr="00CE24DD" w:rsidRDefault="00F75848" w:rsidP="00F75848">
                    <w:pPr>
                      <w:rPr>
                        <w:rFonts w:ascii="Arial" w:hAnsi="Arial" w:cs="Arial"/>
                        <w:color w:val="FFFFFF"/>
                        <w:sz w:val="22"/>
                        <w:szCs w:val="22"/>
                      </w:rPr>
                    </w:pPr>
                    <w:r w:rsidRPr="00C70F24">
                      <w:rPr>
                        <w:rFonts w:ascii="Arial" w:hAnsi="Arial" w:cs="Arial"/>
                        <w:sz w:val="22"/>
                        <w:szCs w:val="22"/>
                      </w:rPr>
                      <w:t xml:space="preserve">Please do not contact Reception for queries regarding a hospital Outpatient Appointment. </w:t>
                    </w:r>
                    <w:proofErr w:type="gramStart"/>
                    <w:r w:rsidRPr="00C70F24">
                      <w:rPr>
                        <w:rFonts w:ascii="Arial" w:hAnsi="Arial" w:cs="Arial"/>
                        <w:sz w:val="22"/>
                        <w:szCs w:val="22"/>
                      </w:rPr>
                      <w:t>Contact Royal Infirmary on 0131 536 1000 or Western General on 0131 537 1000 in the first instance</w:t>
                    </w:r>
                    <w:r w:rsidRPr="00CE24DD">
                      <w:rPr>
                        <w:rFonts w:ascii="Arial" w:hAnsi="Arial" w:cs="Arial"/>
                        <w:color w:val="FFFFFF"/>
                        <w:sz w:val="22"/>
                        <w:szCs w:val="22"/>
                      </w:rPr>
                      <w:t>.</w:t>
                    </w:r>
                    <w:proofErr w:type="gramEnd"/>
                    <w:r w:rsidRPr="00CE24DD">
                      <w:rPr>
                        <w:rFonts w:ascii="Arial" w:hAnsi="Arial" w:cs="Arial"/>
                        <w:color w:val="FFFFFF"/>
                        <w:sz w:val="22"/>
                        <w:szCs w:val="22"/>
                      </w:rPr>
                      <w:t xml:space="preserve"> </w:t>
                    </w:r>
                  </w:p>
                </w:txbxContent>
              </v:textbox>
            </v:rect>
            <v:shape id="_x0000_s1033" type="#_x0000_t15" style="position:absolute;left:2290;top:5310;width:1722;height:480" fillcolor="aqua">
              <v:textbox style="mso-next-textbox:#_x0000_s1033">
                <w:txbxContent>
                  <w:p w:rsidR="00E91FF8" w:rsidRPr="00C70F24" w:rsidRDefault="00E91FF8" w:rsidP="00E91FF8">
                    <w:pPr>
                      <w:rPr>
                        <w:rFonts w:ascii="Arial" w:hAnsi="Arial" w:cs="Arial"/>
                        <w:b/>
                      </w:rPr>
                    </w:pPr>
                    <w:r w:rsidRPr="00C70F24">
                      <w:rPr>
                        <w:rFonts w:ascii="Arial" w:hAnsi="Arial" w:cs="Arial"/>
                        <w:b/>
                      </w:rPr>
                      <w:t>DENTIST</w:t>
                    </w:r>
                  </w:p>
                </w:txbxContent>
              </v:textbox>
            </v:shape>
            <v:rect id="_x0000_s1053" style="position:absolute;left:4231;top:5310;width:7450;height:480" fillcolor="aqua">
              <v:textbox>
                <w:txbxContent>
                  <w:p w:rsidR="00F75848" w:rsidRPr="00C70F24" w:rsidRDefault="00F75848">
                    <w:pPr>
                      <w:rPr>
                        <w:rFonts w:ascii="Arial" w:hAnsi="Arial" w:cs="Arial"/>
                      </w:rPr>
                    </w:pPr>
                    <w:r w:rsidRPr="00C70F24">
                      <w:rPr>
                        <w:rFonts w:ascii="Arial" w:hAnsi="Arial" w:cs="Arial"/>
                      </w:rPr>
                      <w:t xml:space="preserve">Any condition involving your mouth or teeth should be seen by a Dentist. </w:t>
                    </w:r>
                  </w:p>
                </w:txbxContent>
              </v:textbox>
            </v:rect>
            <v:shape id="_x0000_s1032" type="#_x0000_t15" style="position:absolute;left:2353;top:6515;width:1722;height:480" fillcolor="yellow">
              <v:textbox style="mso-next-textbox:#_x0000_s1032">
                <w:txbxContent>
                  <w:p w:rsidR="00E91FF8" w:rsidRPr="00C70F24" w:rsidRDefault="00E91FF8" w:rsidP="00E91FF8">
                    <w:pPr>
                      <w:rPr>
                        <w:rFonts w:ascii="Arial" w:hAnsi="Arial" w:cs="Arial"/>
                        <w:b/>
                      </w:rPr>
                    </w:pPr>
                    <w:r w:rsidRPr="00C70F24">
                      <w:rPr>
                        <w:rFonts w:ascii="Arial" w:hAnsi="Arial" w:cs="Arial"/>
                        <w:b/>
                      </w:rPr>
                      <w:t>NURSE</w:t>
                    </w:r>
                  </w:p>
                </w:txbxContent>
              </v:textbox>
            </v:shape>
            <v:rect id="_x0000_s1054" style="position:absolute;left:4231;top:5950;width:7450;height:1440" fillcolor="yellow">
              <v:textbox>
                <w:txbxContent>
                  <w:p w:rsidR="005C7F17" w:rsidRPr="00C70F24" w:rsidRDefault="005C7F17">
                    <w:pPr>
                      <w:rPr>
                        <w:rFonts w:ascii="Arial" w:hAnsi="Arial" w:cs="Arial"/>
                      </w:rPr>
                    </w:pPr>
                    <w:r w:rsidRPr="00C70F24">
                      <w:rPr>
                        <w:rFonts w:ascii="Arial" w:hAnsi="Arial" w:cs="Arial"/>
                        <w:sz w:val="22"/>
                        <w:szCs w:val="22"/>
                      </w:rPr>
                      <w:t xml:space="preserve">Contraception, cervical screening, travel advice, vaccination, ear syringing, flu vaccinations for under 5s and those who are pregnant, wound dressings, suture removal, minor injuries, chronic disease management of asthma, </w:t>
                    </w:r>
                    <w:proofErr w:type="spellStart"/>
                    <w:r w:rsidRPr="00C70F24">
                      <w:rPr>
                        <w:rFonts w:ascii="Arial" w:hAnsi="Arial" w:cs="Arial"/>
                        <w:sz w:val="22"/>
                        <w:szCs w:val="22"/>
                      </w:rPr>
                      <w:t>atrial</w:t>
                    </w:r>
                    <w:proofErr w:type="spellEnd"/>
                    <w:r w:rsidRPr="00C70F24">
                      <w:rPr>
                        <w:rFonts w:ascii="Arial" w:hAnsi="Arial" w:cs="Arial"/>
                        <w:sz w:val="22"/>
                        <w:szCs w:val="22"/>
                      </w:rPr>
                      <w:t xml:space="preserve"> fibrillation, cardiovascular disease, COPD, diabetes, heart disease and heart failure, hypertension, kidney disease, peripheral arterial disease and stroke – can all be dealt with by the Practice Nurse</w:t>
                    </w:r>
                    <w:r w:rsidRPr="00C70F24">
                      <w:rPr>
                        <w:rFonts w:ascii="Arial" w:hAnsi="Arial" w:cs="Arial"/>
                      </w:rPr>
                      <w:t xml:space="preserve"> </w:t>
                    </w:r>
                  </w:p>
                </w:txbxContent>
              </v:textbox>
            </v:rect>
            <v:shape id="_x0000_s1030" type="#_x0000_t15" style="position:absolute;left:2353;top:7390;width:1878;height:640" fillcolor="#cfc">
              <v:textbox style="mso-next-textbox:#_x0000_s1030">
                <w:txbxContent>
                  <w:p w:rsidR="00E91FF8" w:rsidRPr="00C70F24" w:rsidRDefault="00E91FF8" w:rsidP="00E91FF8">
                    <w:pPr>
                      <w:rPr>
                        <w:rFonts w:ascii="Arial" w:hAnsi="Arial" w:cs="Arial"/>
                        <w:b/>
                        <w:sz w:val="22"/>
                        <w:szCs w:val="22"/>
                      </w:rPr>
                    </w:pPr>
                    <w:r w:rsidRPr="00C70F24">
                      <w:rPr>
                        <w:rFonts w:ascii="Arial" w:hAnsi="Arial" w:cs="Arial"/>
                        <w:b/>
                        <w:sz w:val="22"/>
                        <w:szCs w:val="22"/>
                      </w:rPr>
                      <w:t>HEALTH CARE</w:t>
                    </w:r>
                    <w:r w:rsidRPr="00C70F24">
                      <w:rPr>
                        <w:rFonts w:ascii="Arial" w:hAnsi="Arial" w:cs="Arial"/>
                        <w:b/>
                      </w:rPr>
                      <w:t xml:space="preserve"> </w:t>
                    </w:r>
                    <w:r w:rsidRPr="00C70F24">
                      <w:rPr>
                        <w:rFonts w:ascii="Arial" w:hAnsi="Arial" w:cs="Arial"/>
                        <w:b/>
                        <w:sz w:val="22"/>
                        <w:szCs w:val="22"/>
                      </w:rPr>
                      <w:t>ASSISTANT</w:t>
                    </w:r>
                  </w:p>
                </w:txbxContent>
              </v:textbox>
            </v:shape>
            <w10:wrap type="none"/>
            <w10:anchorlock/>
          </v:group>
        </w:pict>
      </w:r>
    </w:p>
    <w:sectPr w:rsidR="00E91FF8" w:rsidSect="008407C6">
      <w:pgSz w:w="11906" w:h="16838"/>
      <w:pgMar w:top="1440" w:right="386"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91FF8"/>
    <w:rsid w:val="000221BF"/>
    <w:rsid w:val="0002423C"/>
    <w:rsid w:val="0024189B"/>
    <w:rsid w:val="002B2CFD"/>
    <w:rsid w:val="002E567A"/>
    <w:rsid w:val="003A62B9"/>
    <w:rsid w:val="00584AED"/>
    <w:rsid w:val="005C7F17"/>
    <w:rsid w:val="00656E2C"/>
    <w:rsid w:val="006E6EC6"/>
    <w:rsid w:val="00814FA0"/>
    <w:rsid w:val="008407C6"/>
    <w:rsid w:val="00913F68"/>
    <w:rsid w:val="00916E25"/>
    <w:rsid w:val="00991F94"/>
    <w:rsid w:val="00AC4C30"/>
    <w:rsid w:val="00C70F24"/>
    <w:rsid w:val="00CD65D9"/>
    <w:rsid w:val="00CE24DD"/>
    <w:rsid w:val="00E91FF8"/>
    <w:rsid w:val="00ED3847"/>
    <w:rsid w:val="00F758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colormenu v:ext="edit" fillcolor="#3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C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NHSLAdmin</dc:creator>
  <cp:lastModifiedBy>Carol Stewart</cp:lastModifiedBy>
  <cp:revision>3</cp:revision>
  <cp:lastPrinted>2017-08-02T13:23:00Z</cp:lastPrinted>
  <dcterms:created xsi:type="dcterms:W3CDTF">2017-06-26T13:18:00Z</dcterms:created>
  <dcterms:modified xsi:type="dcterms:W3CDTF">2017-08-02T13:24:00Z</dcterms:modified>
</cp:coreProperties>
</file>